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CF" w:rsidRDefault="00F874CF" w:rsidP="00033056">
      <w:pPr>
        <w:jc w:val="center"/>
        <w:rPr>
          <w:rFonts w:ascii="Times New Roman" w:hAnsi="Times New Roman"/>
          <w:b/>
          <w:bCs/>
          <w:u w:val="single"/>
        </w:rPr>
      </w:pPr>
      <w:r w:rsidRPr="00892827">
        <w:rPr>
          <w:rFonts w:ascii="Times New Roman" w:hAnsi="Times New Roman"/>
          <w:b/>
          <w:bCs/>
          <w:u w:val="single"/>
        </w:rPr>
        <w:t>Richard W. Mankin</w:t>
      </w:r>
    </w:p>
    <w:p w:rsidR="00033056" w:rsidRDefault="00033056" w:rsidP="0003305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USDA ARS Center for Medical, Agricultural, and Veterinary Entomology</w:t>
      </w:r>
    </w:p>
    <w:p w:rsidR="00033056" w:rsidRDefault="00033056" w:rsidP="0003305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1700 SW 23</w:t>
      </w:r>
      <w:r w:rsidRPr="00033056">
        <w:rPr>
          <w:rFonts w:ascii="Times New Roman" w:hAnsi="Times New Roman"/>
          <w:bCs/>
          <w:vertAlign w:val="superscript"/>
        </w:rPr>
        <w:t>rd</w:t>
      </w:r>
      <w:r>
        <w:rPr>
          <w:rFonts w:ascii="Times New Roman" w:hAnsi="Times New Roman"/>
          <w:bCs/>
        </w:rPr>
        <w:t xml:space="preserve"> Dr, Gainesville, FL 32608</w:t>
      </w:r>
    </w:p>
    <w:p w:rsidR="00033056" w:rsidRPr="00033056" w:rsidRDefault="00033056" w:rsidP="0003305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Phone: (352) 374-5774 email: Richard.Mankin@usda.gov</w:t>
      </w:r>
    </w:p>
    <w:p w:rsidR="00033056" w:rsidRPr="005102EA" w:rsidRDefault="005102EA" w:rsidP="0003305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(a)</w:t>
      </w:r>
      <w:r w:rsidR="00033056" w:rsidRPr="005102EA">
        <w:rPr>
          <w:rFonts w:ascii="Times New Roman" w:hAnsi="Times New Roman"/>
          <w:b/>
          <w:bCs/>
        </w:rPr>
        <w:t xml:space="preserve"> Professional Preparation</w:t>
      </w:r>
    </w:p>
    <w:p w:rsidR="005102EA" w:rsidRPr="00892827" w:rsidRDefault="005102EA" w:rsidP="005102EA">
      <w:pPr>
        <w:rPr>
          <w:rFonts w:ascii="Times New Roman" w:hAnsi="Times New Roman"/>
        </w:rPr>
      </w:pPr>
      <w:r w:rsidRPr="00892827">
        <w:rPr>
          <w:rFonts w:ascii="Times New Roman" w:hAnsi="Times New Roman"/>
        </w:rPr>
        <w:t>New Mexico State University</w:t>
      </w:r>
      <w:r w:rsidRPr="0089282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2827">
        <w:rPr>
          <w:rFonts w:ascii="Times New Roman" w:hAnsi="Times New Roman"/>
        </w:rPr>
        <w:t>Physics</w:t>
      </w:r>
      <w:r w:rsidRPr="00892827">
        <w:rPr>
          <w:rFonts w:ascii="Times New Roman" w:hAnsi="Times New Roman"/>
        </w:rPr>
        <w:tab/>
        <w:t>B. S.</w:t>
      </w:r>
      <w:r w:rsidRPr="00892827">
        <w:rPr>
          <w:rFonts w:ascii="Times New Roman" w:hAnsi="Times New Roman"/>
        </w:rPr>
        <w:tab/>
        <w:t>1970</w:t>
      </w:r>
    </w:p>
    <w:p w:rsidR="005102EA" w:rsidRPr="00892827" w:rsidRDefault="005102EA" w:rsidP="005102EA">
      <w:pPr>
        <w:rPr>
          <w:rFonts w:ascii="Times New Roman" w:hAnsi="Times New Roman"/>
        </w:rPr>
      </w:pPr>
      <w:r w:rsidRPr="00892827">
        <w:rPr>
          <w:rFonts w:ascii="Times New Roman" w:hAnsi="Times New Roman"/>
        </w:rPr>
        <w:t>New Mexico State University</w:t>
      </w:r>
      <w:r w:rsidRPr="0089282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2827">
        <w:rPr>
          <w:rFonts w:ascii="Times New Roman" w:hAnsi="Times New Roman"/>
        </w:rPr>
        <w:t>Mathematics</w:t>
      </w:r>
      <w:r w:rsidRPr="00892827">
        <w:rPr>
          <w:rFonts w:ascii="Times New Roman" w:hAnsi="Times New Roman"/>
        </w:rPr>
        <w:tab/>
        <w:t>B. S.</w:t>
      </w:r>
      <w:r w:rsidRPr="00892827">
        <w:rPr>
          <w:rFonts w:ascii="Times New Roman" w:hAnsi="Times New Roman"/>
        </w:rPr>
        <w:tab/>
        <w:t>1970</w:t>
      </w:r>
    </w:p>
    <w:p w:rsidR="005102EA" w:rsidRPr="00892827" w:rsidRDefault="005102EA" w:rsidP="005102EA">
      <w:pPr>
        <w:rPr>
          <w:rFonts w:ascii="Times New Roman" w:hAnsi="Times New Roman"/>
        </w:rPr>
      </w:pPr>
      <w:r w:rsidRPr="00892827">
        <w:rPr>
          <w:rFonts w:ascii="Times New Roman" w:hAnsi="Times New Roman"/>
        </w:rPr>
        <w:t>University of Florida</w:t>
      </w:r>
      <w:r w:rsidRPr="00892827">
        <w:rPr>
          <w:rFonts w:ascii="Times New Roman" w:hAnsi="Times New Roman"/>
        </w:rPr>
        <w:tab/>
      </w:r>
      <w:r w:rsidRPr="00892827">
        <w:rPr>
          <w:rFonts w:ascii="Times New Roman" w:hAnsi="Times New Roman"/>
        </w:rPr>
        <w:tab/>
      </w:r>
      <w:r w:rsidRPr="00892827">
        <w:rPr>
          <w:rFonts w:ascii="Times New Roman" w:hAnsi="Times New Roman"/>
        </w:rPr>
        <w:tab/>
        <w:t>Physics</w:t>
      </w:r>
      <w:r w:rsidRPr="00892827">
        <w:rPr>
          <w:rFonts w:ascii="Times New Roman" w:hAnsi="Times New Roman"/>
        </w:rPr>
        <w:tab/>
        <w:t>M. S.</w:t>
      </w:r>
      <w:r w:rsidRPr="00892827">
        <w:rPr>
          <w:rFonts w:ascii="Times New Roman" w:hAnsi="Times New Roman"/>
        </w:rPr>
        <w:tab/>
        <w:t>1976</w:t>
      </w:r>
    </w:p>
    <w:p w:rsidR="00F874CF" w:rsidRDefault="005102EA" w:rsidP="00F874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University of </w:t>
      </w:r>
      <w:r w:rsidR="00F874CF" w:rsidRPr="00892827">
        <w:rPr>
          <w:rFonts w:ascii="Times New Roman" w:hAnsi="Times New Roman"/>
        </w:rPr>
        <w:t>Florida</w:t>
      </w:r>
      <w:r w:rsidR="00F874CF" w:rsidRPr="00892827">
        <w:rPr>
          <w:rFonts w:ascii="Times New Roman" w:hAnsi="Times New Roman"/>
        </w:rPr>
        <w:tab/>
      </w:r>
      <w:r w:rsidR="00F874CF" w:rsidRPr="00892827">
        <w:rPr>
          <w:rFonts w:ascii="Times New Roman" w:hAnsi="Times New Roman"/>
        </w:rPr>
        <w:tab/>
      </w:r>
      <w:r w:rsidR="00F874CF" w:rsidRPr="00892827">
        <w:rPr>
          <w:rFonts w:ascii="Times New Roman" w:hAnsi="Times New Roman"/>
        </w:rPr>
        <w:tab/>
        <w:t>Entomology</w:t>
      </w:r>
      <w:r w:rsidR="00F874CF" w:rsidRPr="00892827">
        <w:rPr>
          <w:rFonts w:ascii="Times New Roman" w:hAnsi="Times New Roman"/>
        </w:rPr>
        <w:tab/>
      </w:r>
      <w:r w:rsidRPr="00892827">
        <w:rPr>
          <w:rFonts w:ascii="Times New Roman" w:hAnsi="Times New Roman"/>
        </w:rPr>
        <w:t>Ph.D.</w:t>
      </w:r>
      <w:r w:rsidR="00F874CF" w:rsidRPr="00892827">
        <w:rPr>
          <w:rFonts w:ascii="Times New Roman" w:hAnsi="Times New Roman"/>
        </w:rPr>
        <w:tab/>
        <w:t>1979</w:t>
      </w:r>
    </w:p>
    <w:p w:rsidR="005102EA" w:rsidRPr="00892827" w:rsidRDefault="005102EA" w:rsidP="00F874CF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Florida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47D4D">
        <w:rPr>
          <w:rFonts w:ascii="Times New Roman" w:hAnsi="Times New Roman"/>
        </w:rPr>
        <w:tab/>
      </w:r>
      <w:r>
        <w:rPr>
          <w:rFonts w:ascii="Times New Roman" w:hAnsi="Times New Roman"/>
        </w:rPr>
        <w:t>Research Associate</w:t>
      </w:r>
      <w:r>
        <w:rPr>
          <w:rFonts w:ascii="Times New Roman" w:hAnsi="Times New Roman"/>
        </w:rPr>
        <w:tab/>
        <w:t>1979-1980</w:t>
      </w:r>
    </w:p>
    <w:p w:rsidR="00247D4D" w:rsidRDefault="00247D4D" w:rsidP="00F874CF">
      <w:pPr>
        <w:rPr>
          <w:rFonts w:ascii="Times New Roman" w:hAnsi="Times New Roman"/>
          <w:b/>
          <w:bCs/>
        </w:rPr>
      </w:pPr>
    </w:p>
    <w:p w:rsidR="00F874CF" w:rsidRPr="005102EA" w:rsidRDefault="005102EA" w:rsidP="00F874C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 w:rsidRPr="005102EA">
        <w:rPr>
          <w:rFonts w:ascii="Times New Roman" w:hAnsi="Times New Roman"/>
          <w:b/>
          <w:bCs/>
        </w:rPr>
        <w:t xml:space="preserve"> Appointments</w:t>
      </w:r>
      <w:r w:rsidR="00F874CF" w:rsidRPr="005102EA">
        <w:rPr>
          <w:rFonts w:ascii="Times New Roman" w:hAnsi="Times New Roman"/>
        </w:rPr>
        <w:t xml:space="preserve"> </w:t>
      </w:r>
    </w:p>
    <w:p w:rsidR="00247D4D" w:rsidRDefault="00247D4D" w:rsidP="00F874CF">
      <w:pPr>
        <w:rPr>
          <w:rFonts w:ascii="Times New Roman" w:hAnsi="Times New Roman"/>
        </w:rPr>
      </w:pPr>
    </w:p>
    <w:p w:rsidR="00247D4D" w:rsidRPr="00892827" w:rsidRDefault="00247D4D" w:rsidP="00247D4D">
      <w:pPr>
        <w:rPr>
          <w:rFonts w:ascii="Times New Roman" w:hAnsi="Times New Roman"/>
        </w:rPr>
      </w:pPr>
      <w:r w:rsidRPr="00892827">
        <w:rPr>
          <w:rFonts w:ascii="Times New Roman" w:hAnsi="Times New Roman"/>
        </w:rPr>
        <w:t>1980-present</w:t>
      </w:r>
      <w:r w:rsidRPr="00892827">
        <w:rPr>
          <w:rFonts w:ascii="Times New Roman" w:hAnsi="Times New Roman"/>
        </w:rPr>
        <w:tab/>
      </w:r>
      <w:r w:rsidRPr="00892827">
        <w:rPr>
          <w:rFonts w:ascii="Times New Roman" w:hAnsi="Times New Roman"/>
        </w:rPr>
        <w:tab/>
        <w:t>Research Entomologist, USDA ARS CMAVE, Gainesville, FL</w:t>
      </w:r>
    </w:p>
    <w:p w:rsidR="00247D4D" w:rsidRDefault="00247D4D" w:rsidP="00F874CF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F874CF" w:rsidRPr="00A519D6" w:rsidRDefault="00247D4D" w:rsidP="00F874CF">
      <w:pPr>
        <w:rPr>
          <w:rFonts w:ascii="Times New Roman" w:hAnsi="Times New Roman"/>
          <w:sz w:val="22"/>
          <w:szCs w:val="22"/>
        </w:rPr>
      </w:pPr>
      <w:r w:rsidRPr="00A519D6">
        <w:rPr>
          <w:rFonts w:ascii="Times New Roman" w:hAnsi="Times New Roman"/>
          <w:b/>
          <w:bCs/>
          <w:sz w:val="22"/>
          <w:szCs w:val="22"/>
        </w:rPr>
        <w:t>(c</w:t>
      </w:r>
      <w:r w:rsidRPr="00A519D6">
        <w:rPr>
          <w:rFonts w:ascii="Times New Roman" w:hAnsi="Times New Roman"/>
          <w:b/>
          <w:bCs/>
        </w:rPr>
        <w:t xml:space="preserve">) </w:t>
      </w:r>
      <w:r w:rsidR="00644917" w:rsidRPr="00A519D6">
        <w:rPr>
          <w:rFonts w:ascii="Times New Roman" w:hAnsi="Times New Roman"/>
          <w:b/>
          <w:bCs/>
        </w:rPr>
        <w:t>Publications (</w:t>
      </w:r>
      <w:r w:rsidR="00A519D6" w:rsidRPr="00A519D6">
        <w:rPr>
          <w:rFonts w:ascii="Times New Roman" w:hAnsi="Times New Roman"/>
          <w:b/>
          <w:bCs/>
        </w:rPr>
        <w:t>10 of 1</w:t>
      </w:r>
      <w:r w:rsidR="0012463E">
        <w:rPr>
          <w:rFonts w:ascii="Times New Roman" w:hAnsi="Times New Roman"/>
          <w:b/>
          <w:bCs/>
        </w:rPr>
        <w:t>6</w:t>
      </w:r>
      <w:r w:rsidR="002F380D">
        <w:rPr>
          <w:rFonts w:ascii="Times New Roman" w:hAnsi="Times New Roman"/>
          <w:b/>
          <w:bCs/>
        </w:rPr>
        <w:t xml:space="preserve">3 at </w:t>
      </w:r>
      <w:hyperlink r:id="rId7" w:history="1">
        <w:r w:rsidR="002F380D" w:rsidRPr="00002076">
          <w:rPr>
            <w:rStyle w:val="Hyperlink"/>
            <w:rFonts w:ascii="Times New Roman" w:hAnsi="Times New Roman"/>
            <w:b/>
            <w:bCs/>
          </w:rPr>
          <w:t>https://www</w:t>
        </w:r>
        <w:r w:rsidR="002F380D" w:rsidRPr="00002076">
          <w:rPr>
            <w:rStyle w:val="Hyperlink"/>
            <w:rFonts w:ascii="Times New Roman" w:hAnsi="Times New Roman"/>
            <w:b/>
            <w:bCs/>
          </w:rPr>
          <w:t>.</w:t>
        </w:r>
        <w:r w:rsidR="002F380D" w:rsidRPr="00002076">
          <w:rPr>
            <w:rStyle w:val="Hyperlink"/>
            <w:rFonts w:ascii="Times New Roman" w:hAnsi="Times New Roman"/>
            <w:b/>
            <w:bCs/>
          </w:rPr>
          <w:t>ars.usda.gov/rmankin</w:t>
        </w:r>
      </w:hyperlink>
      <w:r w:rsidR="002F380D">
        <w:rPr>
          <w:rFonts w:ascii="Times New Roman" w:hAnsi="Times New Roman"/>
          <w:b/>
          <w:bCs/>
        </w:rPr>
        <w:t xml:space="preserve"> </w:t>
      </w:r>
      <w:r w:rsidR="00A519D6" w:rsidRPr="00A519D6">
        <w:rPr>
          <w:rFonts w:ascii="Times New Roman" w:hAnsi="Times New Roman"/>
          <w:b/>
          <w:bCs/>
        </w:rPr>
        <w:t>)</w:t>
      </w:r>
    </w:p>
    <w:p w:rsidR="00D706B9" w:rsidRDefault="00D706B9" w:rsidP="00A43FE4">
      <w:pPr>
        <w:pStyle w:val="Level1"/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240" w:lineRule="auto"/>
      </w:pPr>
    </w:p>
    <w:p w:rsidR="00975F0A" w:rsidRDefault="00975F0A" w:rsidP="00737221">
      <w:pPr>
        <w:ind w:left="360" w:hanging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Mankin, R. W., Patel, R., Grugnale, M., and Jetter, E., Effects of </w:t>
      </w:r>
      <w:r w:rsidRPr="00975F0A">
        <w:rPr>
          <w:rFonts w:asciiTheme="minorHAnsi" w:hAnsiTheme="minorHAnsi" w:cstheme="minorHAnsi"/>
          <w:i/>
          <w:iCs/>
          <w:color w:val="000000"/>
        </w:rPr>
        <w:t>Diaphorina citri</w:t>
      </w:r>
      <w:r>
        <w:rPr>
          <w:rFonts w:asciiTheme="minorHAnsi" w:hAnsiTheme="minorHAnsi" w:cstheme="minorHAnsi"/>
          <w:color w:val="000000"/>
        </w:rPr>
        <w:t xml:space="preserve"> population density on daily timing of vibrational communication calls: Pote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ntial benefits in finding forage. Insects 11: 182 2020.</w:t>
      </w:r>
    </w:p>
    <w:p w:rsidR="00975F0A" w:rsidRDefault="00975F0A" w:rsidP="00737221">
      <w:pPr>
        <w:ind w:left="360" w:hanging="360"/>
        <w:rPr>
          <w:rFonts w:asciiTheme="minorHAnsi" w:hAnsiTheme="minorHAnsi" w:cstheme="minorHAnsi"/>
          <w:color w:val="000000"/>
        </w:rPr>
      </w:pPr>
    </w:p>
    <w:p w:rsidR="0012463E" w:rsidRDefault="00DD6D90" w:rsidP="00737221">
      <w:pPr>
        <w:ind w:left="360" w:hanging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Rohde, B. B., Staunton, K. M., Zeak, N. C., Beebe, N., Snoad, N., Bondarenco, A., Liddington, C., Anderson, J. A., Xiang, W., Mankin, R. W., and Ritchie, S. A. Waterproof, low-cost, long-battery-life, sound trap for surveillance of male </w:t>
      </w:r>
      <w:r w:rsidRPr="00975F0A">
        <w:rPr>
          <w:rFonts w:asciiTheme="minorHAnsi" w:hAnsiTheme="minorHAnsi" w:cstheme="minorHAnsi"/>
          <w:i/>
          <w:iCs/>
          <w:color w:val="000000"/>
        </w:rPr>
        <w:t>Aedes aegypti</w:t>
      </w:r>
      <w:r>
        <w:rPr>
          <w:rFonts w:asciiTheme="minorHAnsi" w:hAnsiTheme="minorHAnsi" w:cstheme="minorHAnsi"/>
          <w:color w:val="000000"/>
        </w:rPr>
        <w:t>, for rear-and-release mosquito-control programmes. Parasites &amp; Vectors 12: 417. 2019.</w:t>
      </w:r>
    </w:p>
    <w:p w:rsidR="00DD6D90" w:rsidRDefault="00DD6D90" w:rsidP="00737221">
      <w:pPr>
        <w:ind w:left="360" w:hanging="360"/>
        <w:rPr>
          <w:rFonts w:asciiTheme="minorHAnsi" w:hAnsiTheme="minorHAnsi" w:cstheme="minorHAnsi"/>
          <w:color w:val="000000"/>
        </w:rPr>
      </w:pPr>
    </w:p>
    <w:p w:rsidR="000D3D99" w:rsidRPr="000D3D99" w:rsidRDefault="00EE37E7" w:rsidP="00737221">
      <w:pPr>
        <w:ind w:left="360" w:hanging="360"/>
        <w:rPr>
          <w:rFonts w:asciiTheme="minorHAnsi" w:hAnsiTheme="minorHAnsi" w:cstheme="minorHAnsi"/>
        </w:rPr>
      </w:pPr>
      <w:r w:rsidRPr="000D3D99">
        <w:rPr>
          <w:rFonts w:asciiTheme="minorHAnsi" w:hAnsiTheme="minorHAnsi" w:cstheme="minorHAnsi"/>
          <w:color w:val="000000"/>
        </w:rPr>
        <w:t xml:space="preserve">Njoroge, A. W., Affognon, H., Richter U., Hensel, O., Rohde, B., Chen, D., and Mankin R. </w:t>
      </w:r>
      <w:r w:rsidR="000D3D99">
        <w:rPr>
          <w:rFonts w:asciiTheme="minorHAnsi" w:hAnsiTheme="minorHAnsi" w:cstheme="minorHAnsi"/>
          <w:color w:val="000000"/>
        </w:rPr>
        <w:t xml:space="preserve">2019. </w:t>
      </w:r>
      <w:r w:rsidRPr="000D3D99">
        <w:rPr>
          <w:rFonts w:asciiTheme="minorHAnsi" w:hAnsiTheme="minorHAnsi" w:cstheme="minorHAnsi"/>
          <w:color w:val="000000"/>
        </w:rPr>
        <w:t>Acoustic, pitfall trap, and visual surveys of stored product insect pests in Kenyan warehouses. Insects MDPI 10: 105; doi:10.3390/insects10040104.</w:t>
      </w:r>
    </w:p>
    <w:p w:rsidR="00EE37E7" w:rsidRDefault="00EE37E7" w:rsidP="00A519D6">
      <w:pPr>
        <w:pStyle w:val="Level1"/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240" w:lineRule="auto"/>
        <w:rPr>
          <w:color w:val="000000"/>
        </w:rPr>
      </w:pPr>
    </w:p>
    <w:p w:rsidR="00737221" w:rsidRPr="00737221" w:rsidRDefault="00A519D6" w:rsidP="00737221">
      <w:pPr>
        <w:ind w:left="360" w:hanging="360"/>
        <w:rPr>
          <w:rFonts w:asciiTheme="minorHAnsi" w:hAnsiTheme="minorHAnsi" w:cstheme="minorHAnsi"/>
        </w:rPr>
      </w:pPr>
      <w:r w:rsidRPr="00737221">
        <w:rPr>
          <w:rFonts w:asciiTheme="minorHAnsi" w:hAnsiTheme="minorHAnsi" w:cstheme="minorHAnsi"/>
          <w:color w:val="000000"/>
        </w:rPr>
        <w:t xml:space="preserve">Mankin, R. W., Stanaland, D., Haseeb, M., Rohde B. Menocal, O., and Carrillo, D. </w:t>
      </w:r>
      <w:r w:rsidR="000D3D99" w:rsidRPr="00737221">
        <w:rPr>
          <w:rFonts w:asciiTheme="minorHAnsi" w:hAnsiTheme="minorHAnsi" w:cstheme="minorHAnsi"/>
          <w:color w:val="000000"/>
        </w:rPr>
        <w:t xml:space="preserve">2018. </w:t>
      </w:r>
      <w:r w:rsidRPr="00737221">
        <w:rPr>
          <w:rFonts w:asciiTheme="minorHAnsi" w:hAnsiTheme="minorHAnsi" w:cstheme="minorHAnsi"/>
          <w:color w:val="000000"/>
        </w:rPr>
        <w:t>Assessment of plant health structural characteristics, health, and ecology using bioacoustic tools. Proc</w:t>
      </w:r>
      <w:r w:rsidR="000D3D99" w:rsidRPr="00737221">
        <w:rPr>
          <w:rFonts w:asciiTheme="minorHAnsi" w:hAnsiTheme="minorHAnsi" w:cstheme="minorHAnsi"/>
          <w:color w:val="000000"/>
        </w:rPr>
        <w:t>eedings of Meetings on Acoustics</w:t>
      </w:r>
      <w:r w:rsidRPr="00737221">
        <w:rPr>
          <w:rFonts w:asciiTheme="minorHAnsi" w:hAnsiTheme="minorHAnsi" w:cstheme="minorHAnsi"/>
          <w:color w:val="000000"/>
        </w:rPr>
        <w:t>. 33: 010003.</w:t>
      </w:r>
    </w:p>
    <w:p w:rsidR="00A519D6" w:rsidRDefault="00A519D6" w:rsidP="00A519D6">
      <w:pPr>
        <w:pStyle w:val="Level1"/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240" w:lineRule="auto"/>
      </w:pPr>
    </w:p>
    <w:p w:rsidR="00104A9E" w:rsidRPr="00B545D3" w:rsidRDefault="00104A9E" w:rsidP="00104A9E">
      <w:pPr>
        <w:ind w:left="360" w:hanging="360"/>
        <w:rPr>
          <w:rFonts w:asciiTheme="minorHAnsi" w:hAnsiTheme="minorHAnsi" w:cstheme="minorHAnsi"/>
        </w:rPr>
      </w:pPr>
      <w:r w:rsidRPr="00B545D3">
        <w:rPr>
          <w:rFonts w:asciiTheme="minorHAnsi" w:hAnsiTheme="minorHAnsi" w:cstheme="minorHAnsi"/>
          <w:color w:val="000000"/>
        </w:rPr>
        <w:t xml:space="preserve">Mankin, R. W., Burman, H., Menocal, O., and Carrillo, D. </w:t>
      </w:r>
      <w:r w:rsidR="003D1F18">
        <w:rPr>
          <w:rFonts w:asciiTheme="minorHAnsi" w:hAnsiTheme="minorHAnsi" w:cstheme="minorHAnsi"/>
          <w:color w:val="000000"/>
        </w:rPr>
        <w:t xml:space="preserve">2018. </w:t>
      </w:r>
      <w:r w:rsidRPr="00B545D3">
        <w:rPr>
          <w:rFonts w:asciiTheme="minorHAnsi" w:hAnsiTheme="minorHAnsi" w:cstheme="minorHAnsi"/>
          <w:color w:val="000000"/>
        </w:rPr>
        <w:t xml:space="preserve">Acoustic detection of </w:t>
      </w:r>
      <w:r w:rsidRPr="002F380D">
        <w:rPr>
          <w:rFonts w:asciiTheme="minorHAnsi" w:hAnsiTheme="minorHAnsi" w:cstheme="minorHAnsi"/>
          <w:i/>
          <w:iCs/>
          <w:color w:val="000000"/>
        </w:rPr>
        <w:t>Mallodon dasystomus</w:t>
      </w:r>
      <w:r w:rsidRPr="00B545D3">
        <w:rPr>
          <w:rFonts w:asciiTheme="minorHAnsi" w:hAnsiTheme="minorHAnsi" w:cstheme="minorHAnsi"/>
          <w:color w:val="000000"/>
        </w:rPr>
        <w:t xml:space="preserve"> (Coleoptera: Cerambycidae) in </w:t>
      </w:r>
      <w:r w:rsidRPr="00B545D3">
        <w:rPr>
          <w:rFonts w:asciiTheme="minorHAnsi" w:hAnsiTheme="minorHAnsi" w:cstheme="minorHAnsi"/>
          <w:i/>
          <w:color w:val="000000"/>
        </w:rPr>
        <w:t>Persea americana</w:t>
      </w:r>
      <w:r w:rsidRPr="00B545D3">
        <w:rPr>
          <w:rFonts w:asciiTheme="minorHAnsi" w:hAnsiTheme="minorHAnsi" w:cstheme="minorHAnsi"/>
          <w:color w:val="000000"/>
        </w:rPr>
        <w:t xml:space="preserve"> (Laurales: Lauraceae) branch stumps. Fl</w:t>
      </w:r>
      <w:r w:rsidR="00B545D3">
        <w:rPr>
          <w:rFonts w:asciiTheme="minorHAnsi" w:hAnsiTheme="minorHAnsi" w:cstheme="minorHAnsi"/>
          <w:color w:val="000000"/>
        </w:rPr>
        <w:t>orida</w:t>
      </w:r>
      <w:r w:rsidRPr="00B545D3">
        <w:rPr>
          <w:rFonts w:asciiTheme="minorHAnsi" w:hAnsiTheme="minorHAnsi" w:cstheme="minorHAnsi"/>
          <w:color w:val="000000"/>
        </w:rPr>
        <w:t xml:space="preserve"> Entomol</w:t>
      </w:r>
      <w:r w:rsidR="00B545D3">
        <w:rPr>
          <w:rFonts w:asciiTheme="minorHAnsi" w:hAnsiTheme="minorHAnsi" w:cstheme="minorHAnsi"/>
          <w:color w:val="000000"/>
        </w:rPr>
        <w:t>ogist</w:t>
      </w:r>
      <w:r w:rsidRPr="00B545D3">
        <w:rPr>
          <w:rFonts w:asciiTheme="minorHAnsi" w:hAnsiTheme="minorHAnsi" w:cstheme="minorHAnsi"/>
          <w:color w:val="000000"/>
        </w:rPr>
        <w:t xml:space="preserve"> 101: 321-323. 2018.</w:t>
      </w:r>
      <w:r w:rsidRPr="00B545D3">
        <w:rPr>
          <w:rFonts w:asciiTheme="minorHAnsi" w:hAnsiTheme="minorHAnsi" w:cstheme="minorHAnsi"/>
        </w:rPr>
        <w:t xml:space="preserve"> </w:t>
      </w:r>
    </w:p>
    <w:p w:rsidR="00104A9E" w:rsidRDefault="00104A9E" w:rsidP="00737221">
      <w:pPr>
        <w:ind w:left="360" w:hanging="360"/>
        <w:rPr>
          <w:rFonts w:asciiTheme="minorHAnsi" w:hAnsiTheme="minorHAnsi" w:cstheme="minorHAnsi"/>
        </w:rPr>
      </w:pPr>
    </w:p>
    <w:p w:rsidR="00737221" w:rsidRPr="00737221" w:rsidRDefault="00737221" w:rsidP="00737221">
      <w:pPr>
        <w:ind w:left="360" w:hanging="360"/>
        <w:rPr>
          <w:rFonts w:asciiTheme="minorHAnsi" w:hAnsiTheme="minorHAnsi" w:cstheme="minorHAnsi"/>
        </w:rPr>
      </w:pPr>
      <w:r w:rsidRPr="00737221">
        <w:rPr>
          <w:rFonts w:asciiTheme="minorHAnsi" w:hAnsiTheme="minorHAnsi" w:cstheme="minorHAnsi"/>
        </w:rPr>
        <w:t>Jalinas, J., Güerri-Agulló, B., Dosunmu, O. G., Lopez Llorca, L. V., and Mankin, R. W. 2017.</w:t>
      </w:r>
      <w:r w:rsidR="00104A9E">
        <w:rPr>
          <w:rFonts w:asciiTheme="minorHAnsi" w:hAnsiTheme="minorHAnsi" w:cstheme="minorHAnsi"/>
        </w:rPr>
        <w:t xml:space="preserve"> </w:t>
      </w:r>
      <w:r w:rsidRPr="00737221">
        <w:rPr>
          <w:rFonts w:asciiTheme="minorHAnsi" w:hAnsiTheme="minorHAnsi" w:cstheme="minorHAnsi"/>
        </w:rPr>
        <w:t xml:space="preserve">Acoustic activity cycles of </w:t>
      </w:r>
      <w:r w:rsidRPr="00737221">
        <w:rPr>
          <w:rFonts w:asciiTheme="minorHAnsi" w:hAnsiTheme="minorHAnsi" w:cstheme="minorHAnsi"/>
          <w:i/>
        </w:rPr>
        <w:t>Rhynchophorus ferrugineus</w:t>
      </w:r>
      <w:r w:rsidRPr="00737221">
        <w:rPr>
          <w:rFonts w:asciiTheme="minorHAnsi" w:hAnsiTheme="minorHAnsi" w:cstheme="minorHAnsi"/>
        </w:rPr>
        <w:t xml:space="preserve"> (Coleoptera: Dryophthoridae) early instars after </w:t>
      </w:r>
      <w:r w:rsidRPr="00737221">
        <w:rPr>
          <w:rFonts w:asciiTheme="minorHAnsi" w:hAnsiTheme="minorHAnsi" w:cstheme="minorHAnsi"/>
          <w:i/>
        </w:rPr>
        <w:t>Beauveria bassiana</w:t>
      </w:r>
      <w:r w:rsidRPr="00737221">
        <w:rPr>
          <w:rFonts w:asciiTheme="minorHAnsi" w:hAnsiTheme="minorHAnsi" w:cstheme="minorHAnsi"/>
        </w:rPr>
        <w:t xml:space="preserve"> (Hypocreales: Clavicipitaceae) treatments. Ann</w:t>
      </w:r>
      <w:r w:rsidR="00104A9E">
        <w:rPr>
          <w:rFonts w:asciiTheme="minorHAnsi" w:hAnsiTheme="minorHAnsi" w:cstheme="minorHAnsi"/>
        </w:rPr>
        <w:t>als of the</w:t>
      </w:r>
      <w:r w:rsidRPr="00737221">
        <w:rPr>
          <w:rFonts w:asciiTheme="minorHAnsi" w:hAnsiTheme="minorHAnsi" w:cstheme="minorHAnsi"/>
        </w:rPr>
        <w:t xml:space="preserve"> Entomol</w:t>
      </w:r>
      <w:r w:rsidR="00104A9E">
        <w:rPr>
          <w:rFonts w:asciiTheme="minorHAnsi" w:hAnsiTheme="minorHAnsi" w:cstheme="minorHAnsi"/>
        </w:rPr>
        <w:t>ogical</w:t>
      </w:r>
      <w:r w:rsidRPr="00737221">
        <w:rPr>
          <w:rFonts w:asciiTheme="minorHAnsi" w:hAnsiTheme="minorHAnsi" w:cstheme="minorHAnsi"/>
        </w:rPr>
        <w:t xml:space="preserve"> Soc</w:t>
      </w:r>
      <w:r w:rsidR="00104A9E">
        <w:rPr>
          <w:rFonts w:asciiTheme="minorHAnsi" w:hAnsiTheme="minorHAnsi" w:cstheme="minorHAnsi"/>
        </w:rPr>
        <w:t>iety of America</w:t>
      </w:r>
      <w:r w:rsidRPr="00737221">
        <w:rPr>
          <w:rFonts w:asciiTheme="minorHAnsi" w:hAnsiTheme="minorHAnsi" w:cstheme="minorHAnsi"/>
        </w:rPr>
        <w:t xml:space="preserve"> 110: 551-557.</w:t>
      </w:r>
    </w:p>
    <w:p w:rsidR="00A519D6" w:rsidRDefault="00A519D6" w:rsidP="00D706B9">
      <w:pPr>
        <w:pStyle w:val="Level1"/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240" w:lineRule="auto"/>
      </w:pPr>
    </w:p>
    <w:p w:rsidR="003D1F18" w:rsidRDefault="003D1F18" w:rsidP="003D1F18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Jakhete, S. S., Allan, S. A., and Mankin, R. W. 2017. Wingbeat frequency sweep and visual stimuli for trapping male Aedes aegypti (Diptera: Culicidae). J. Med. Entomol. 54: 1415-1419.</w:t>
      </w:r>
    </w:p>
    <w:p w:rsidR="003D1F18" w:rsidRDefault="003D1F18" w:rsidP="00D706B9">
      <w:pPr>
        <w:pStyle w:val="Level1"/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240" w:lineRule="auto"/>
      </w:pPr>
    </w:p>
    <w:p w:rsidR="00104A9E" w:rsidRPr="00104A9E" w:rsidRDefault="00737221" w:rsidP="00104A9E">
      <w:pPr>
        <w:ind w:left="360" w:hanging="360"/>
        <w:rPr>
          <w:rFonts w:asciiTheme="minorHAnsi" w:hAnsiTheme="minorHAnsi" w:cstheme="minorHAnsi"/>
        </w:rPr>
      </w:pPr>
      <w:r w:rsidRPr="00104A9E">
        <w:rPr>
          <w:rFonts w:asciiTheme="minorHAnsi" w:hAnsiTheme="minorHAnsi" w:cstheme="minorHAnsi"/>
        </w:rPr>
        <w:lastRenderedPageBreak/>
        <w:t xml:space="preserve">Mankin, R. W., Al-Ayedh, H. Y., Aldryhim. Y. and Rohde, B. 2016. Acoustic detection of </w:t>
      </w:r>
      <w:r w:rsidRPr="00104A9E">
        <w:rPr>
          <w:rFonts w:asciiTheme="minorHAnsi" w:hAnsiTheme="minorHAnsi" w:cstheme="minorHAnsi"/>
          <w:i/>
        </w:rPr>
        <w:t>Rhynchophorus ferrugineus</w:t>
      </w:r>
      <w:r w:rsidRPr="00104A9E">
        <w:rPr>
          <w:rFonts w:asciiTheme="minorHAnsi" w:hAnsiTheme="minorHAnsi" w:cstheme="minorHAnsi"/>
        </w:rPr>
        <w:t xml:space="preserve"> (Coleoptera: Dryophthoridae) and </w:t>
      </w:r>
      <w:r w:rsidRPr="00104A9E">
        <w:rPr>
          <w:rFonts w:asciiTheme="minorHAnsi" w:hAnsiTheme="minorHAnsi" w:cstheme="minorHAnsi"/>
          <w:i/>
        </w:rPr>
        <w:t>Oryctes elegans</w:t>
      </w:r>
      <w:r w:rsidRPr="00104A9E">
        <w:rPr>
          <w:rFonts w:asciiTheme="minorHAnsi" w:hAnsiTheme="minorHAnsi" w:cstheme="minorHAnsi"/>
        </w:rPr>
        <w:t xml:space="preserve"> (Coleoptera: Scarabaeidae) in </w:t>
      </w:r>
      <w:r w:rsidRPr="00104A9E">
        <w:rPr>
          <w:rFonts w:asciiTheme="minorHAnsi" w:hAnsiTheme="minorHAnsi" w:cstheme="minorHAnsi"/>
          <w:i/>
        </w:rPr>
        <w:t>Phoenix dactylifera</w:t>
      </w:r>
      <w:r w:rsidRPr="00104A9E">
        <w:rPr>
          <w:rFonts w:asciiTheme="minorHAnsi" w:hAnsiTheme="minorHAnsi" w:cstheme="minorHAnsi"/>
        </w:rPr>
        <w:t xml:space="preserve"> (Arecales: Arecacae) trees and offshoots in Saudi </w:t>
      </w:r>
      <w:r w:rsidR="00853C59">
        <w:rPr>
          <w:rFonts w:asciiTheme="minorHAnsi" w:hAnsiTheme="minorHAnsi" w:cstheme="minorHAnsi"/>
        </w:rPr>
        <w:t>A</w:t>
      </w:r>
      <w:r w:rsidRPr="00104A9E">
        <w:rPr>
          <w:rFonts w:asciiTheme="minorHAnsi" w:hAnsiTheme="minorHAnsi" w:cstheme="minorHAnsi"/>
        </w:rPr>
        <w:t>rabian orchards. J. Econ. Entomol. 109: 622-628.</w:t>
      </w:r>
    </w:p>
    <w:p w:rsidR="00EF4D40" w:rsidRDefault="00EF4D40" w:rsidP="00AA11A6">
      <w:pPr>
        <w:pStyle w:val="Level1"/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240" w:lineRule="auto"/>
      </w:pPr>
    </w:p>
    <w:p w:rsidR="00AA11A6" w:rsidRDefault="00EF4D40" w:rsidP="00AA11A6">
      <w:pPr>
        <w:pStyle w:val="Level1"/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240" w:lineRule="auto"/>
      </w:pPr>
      <w:r>
        <w:t>Mankin, R. W. Applications of acoustics in insect pest management. CAB reviews 7: 001. 2012.</w:t>
      </w:r>
    </w:p>
    <w:p w:rsidR="00EF4D40" w:rsidRDefault="00EF4D40" w:rsidP="00AA11A6">
      <w:pPr>
        <w:pStyle w:val="Level1"/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240" w:lineRule="auto"/>
      </w:pPr>
    </w:p>
    <w:p w:rsidR="00EF4D40" w:rsidRDefault="00EF4D40" w:rsidP="00EF4D40">
      <w:pPr>
        <w:ind w:left="360" w:hanging="360"/>
        <w:rPr>
          <w:rFonts w:asciiTheme="minorHAnsi" w:hAnsiTheme="minorHAnsi" w:cstheme="minorHAnsi"/>
        </w:rPr>
      </w:pPr>
      <w:bookmarkStart w:id="1" w:name="OLE_LINK16"/>
      <w:bookmarkStart w:id="2" w:name="OLE_LINK17"/>
      <w:r w:rsidRPr="00EF4D40">
        <w:rPr>
          <w:rFonts w:asciiTheme="minorHAnsi" w:hAnsiTheme="minorHAnsi" w:cstheme="minorHAnsi"/>
        </w:rPr>
        <w:t>Mankin, R. W., Hagstrum, D. W., Smith, M. T., Roda, A. L., and Kairo, M. T. K. 2011. Perspective and promise: a century of insect acoustic detection and monitoring. American Entomologist 57:30-44. 2011.</w:t>
      </w:r>
      <w:bookmarkEnd w:id="1"/>
      <w:bookmarkEnd w:id="2"/>
      <w:r w:rsidRPr="00EF4D40">
        <w:rPr>
          <w:rFonts w:asciiTheme="minorHAnsi" w:hAnsiTheme="minorHAnsi" w:cstheme="minorHAnsi"/>
        </w:rPr>
        <w:t xml:space="preserve"> </w:t>
      </w:r>
    </w:p>
    <w:p w:rsidR="004E02A6" w:rsidRDefault="004E02A6" w:rsidP="00EF4D40">
      <w:pPr>
        <w:ind w:left="360" w:hanging="360"/>
        <w:rPr>
          <w:rFonts w:asciiTheme="minorHAnsi" w:hAnsiTheme="minorHAnsi" w:cstheme="minorHAnsi"/>
          <w:b/>
        </w:rPr>
      </w:pPr>
    </w:p>
    <w:p w:rsidR="00EF4D40" w:rsidRDefault="004E02A6" w:rsidP="00EF4D40">
      <w:pPr>
        <w:ind w:left="360" w:hanging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(d) Synergistic Activities</w:t>
      </w:r>
    </w:p>
    <w:p w:rsidR="00483CA4" w:rsidRDefault="00483CA4" w:rsidP="00483CA4">
      <w:pPr>
        <w:ind w:left="360" w:hanging="360"/>
        <w:rPr>
          <w:rFonts w:asciiTheme="minorHAnsi" w:hAnsiTheme="minorHAnsi" w:cstheme="minorHAnsi"/>
        </w:rPr>
      </w:pPr>
    </w:p>
    <w:p w:rsidR="00483CA4" w:rsidRDefault="00483CA4" w:rsidP="00483CA4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Treasurer, Physiology, Biochemistry, Toxicology Section, Entomological Society of America</w:t>
      </w:r>
    </w:p>
    <w:p w:rsidR="00483CA4" w:rsidRDefault="00483CA4" w:rsidP="00EF4D40">
      <w:pPr>
        <w:ind w:left="360" w:hanging="360"/>
        <w:rPr>
          <w:rFonts w:asciiTheme="minorHAnsi" w:hAnsiTheme="minorHAnsi" w:cstheme="minorHAnsi"/>
        </w:rPr>
      </w:pPr>
    </w:p>
    <w:p w:rsidR="004E02A6" w:rsidRDefault="004E02A6" w:rsidP="00EF4D40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Subject </w:t>
      </w:r>
      <w:r w:rsidR="00483CA4">
        <w:rPr>
          <w:rFonts w:asciiTheme="minorHAnsi" w:hAnsiTheme="minorHAnsi" w:cstheme="minorHAnsi"/>
        </w:rPr>
        <w:t>editor</w:t>
      </w:r>
      <w:r w:rsidR="002F380D">
        <w:rPr>
          <w:rFonts w:asciiTheme="minorHAnsi" w:hAnsiTheme="minorHAnsi" w:cstheme="minorHAnsi"/>
        </w:rPr>
        <w:t>:</w:t>
      </w:r>
      <w:r w:rsidR="00483CA4">
        <w:rPr>
          <w:rFonts w:asciiTheme="minorHAnsi" w:hAnsiTheme="minorHAnsi" w:cstheme="minorHAnsi"/>
        </w:rPr>
        <w:t xml:space="preserve"> PLoS One</w:t>
      </w:r>
      <w:r w:rsidR="00853C59">
        <w:rPr>
          <w:rFonts w:asciiTheme="minorHAnsi" w:hAnsiTheme="minorHAnsi" w:cstheme="minorHAnsi"/>
        </w:rPr>
        <w:t>, Florida Entomologist</w:t>
      </w:r>
    </w:p>
    <w:p w:rsidR="00483CA4" w:rsidRDefault="00483CA4" w:rsidP="00EF4D40">
      <w:pPr>
        <w:ind w:left="360" w:hanging="360"/>
        <w:rPr>
          <w:rFonts w:asciiTheme="minorHAnsi" w:hAnsiTheme="minorHAnsi" w:cstheme="minorHAnsi"/>
        </w:rPr>
      </w:pPr>
    </w:p>
    <w:p w:rsidR="00483CA4" w:rsidRDefault="00483CA4" w:rsidP="00EF4D40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Webmaster</w:t>
      </w:r>
      <w:r w:rsidR="002F380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Florida Entomologist</w:t>
      </w:r>
    </w:p>
    <w:p w:rsidR="004E02A6" w:rsidRDefault="004E02A6" w:rsidP="00EF4D40">
      <w:pPr>
        <w:ind w:left="360" w:hanging="360"/>
        <w:rPr>
          <w:rFonts w:asciiTheme="minorHAnsi" w:hAnsiTheme="minorHAnsi" w:cstheme="minorHAnsi"/>
        </w:rPr>
      </w:pPr>
    </w:p>
    <w:p w:rsidR="00483CA4" w:rsidRDefault="00483CA4" w:rsidP="00EF4D40">
      <w:pPr>
        <w:ind w:left="360" w:hanging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(e)</w:t>
      </w:r>
      <w:r w:rsidRPr="00483CA4">
        <w:rPr>
          <w:rFonts w:asciiTheme="minorHAnsi" w:hAnsiTheme="minorHAnsi" w:cstheme="minorHAnsi"/>
          <w:b/>
        </w:rPr>
        <w:t xml:space="preserve"> Collaborators and other Affiliations</w:t>
      </w:r>
    </w:p>
    <w:p w:rsidR="00483CA4" w:rsidRDefault="00483CA4" w:rsidP="00EF4D40">
      <w:pPr>
        <w:ind w:left="360" w:hanging="360"/>
        <w:rPr>
          <w:rFonts w:asciiTheme="minorHAnsi" w:hAnsiTheme="minorHAnsi" w:cstheme="minorHAnsi"/>
          <w:b/>
        </w:rPr>
      </w:pPr>
    </w:p>
    <w:p w:rsidR="00483CA4" w:rsidRDefault="00483CA4" w:rsidP="00EF4D40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Haseeb, M., Hix, R, FAMU</w:t>
      </w:r>
    </w:p>
    <w:p w:rsidR="00F35985" w:rsidRDefault="00F35985" w:rsidP="00EF4D40">
      <w:pPr>
        <w:ind w:left="360" w:hanging="360"/>
        <w:rPr>
          <w:rFonts w:asciiTheme="minorHAnsi" w:hAnsiTheme="minorHAnsi" w:cstheme="minorHAnsi"/>
        </w:rPr>
      </w:pPr>
    </w:p>
    <w:p w:rsidR="00F35985" w:rsidRDefault="00F35985" w:rsidP="00EF4D40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Allan, S.</w:t>
      </w:r>
      <w:r w:rsidR="005F469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5F469C">
        <w:rPr>
          <w:rFonts w:asciiTheme="minorHAnsi" w:hAnsiTheme="minorHAnsi" w:cstheme="minorHAnsi"/>
        </w:rPr>
        <w:t xml:space="preserve">Krugner, R., and </w:t>
      </w:r>
      <w:r>
        <w:rPr>
          <w:rFonts w:asciiTheme="minorHAnsi" w:hAnsiTheme="minorHAnsi" w:cstheme="minorHAnsi"/>
        </w:rPr>
        <w:t xml:space="preserve">Meagher, R., ARS, </w:t>
      </w:r>
      <w:r w:rsidR="005F469C">
        <w:rPr>
          <w:rFonts w:asciiTheme="minorHAnsi" w:hAnsiTheme="minorHAnsi" w:cstheme="minorHAnsi"/>
        </w:rPr>
        <w:t>USDA</w:t>
      </w:r>
    </w:p>
    <w:p w:rsidR="00F03C3C" w:rsidRDefault="00F03C3C" w:rsidP="00F03C3C">
      <w:pPr>
        <w:rPr>
          <w:rFonts w:asciiTheme="minorHAnsi" w:hAnsiTheme="minorHAnsi" w:cstheme="minorHAnsi"/>
        </w:rPr>
      </w:pPr>
    </w:p>
    <w:p w:rsidR="00F03C3C" w:rsidRDefault="00F03C3C" w:rsidP="00F03C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Njoroge, A., </w:t>
      </w:r>
      <w:r w:rsidR="00B63173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Baributsa</w:t>
      </w:r>
      <w:r w:rsidR="00B6317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D., Purdue University</w:t>
      </w:r>
    </w:p>
    <w:p w:rsidR="005F469C" w:rsidRDefault="005F469C" w:rsidP="00EF4D40">
      <w:pPr>
        <w:ind w:left="360" w:hanging="360"/>
        <w:rPr>
          <w:rFonts w:asciiTheme="minorHAnsi" w:hAnsiTheme="minorHAnsi" w:cstheme="minorHAnsi"/>
        </w:rPr>
      </w:pPr>
    </w:p>
    <w:p w:rsidR="00B63173" w:rsidRDefault="00853C59" w:rsidP="00EF4D40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Dale, A.; Kawahara, A., </w:t>
      </w:r>
      <w:r w:rsidR="00B63173">
        <w:rPr>
          <w:rFonts w:asciiTheme="minorHAnsi" w:hAnsiTheme="minorHAnsi" w:cstheme="minorHAnsi"/>
        </w:rPr>
        <w:t xml:space="preserve">Cinel, S., </w:t>
      </w:r>
      <w:r w:rsidR="00687694">
        <w:rPr>
          <w:rFonts w:asciiTheme="minorHAnsi" w:hAnsiTheme="minorHAnsi" w:cstheme="minorHAnsi"/>
        </w:rPr>
        <w:t xml:space="preserve">Hahn, D., </w:t>
      </w:r>
      <w:r w:rsidR="00B63173">
        <w:rPr>
          <w:rFonts w:asciiTheme="minorHAnsi" w:hAnsiTheme="minorHAnsi" w:cstheme="minorHAnsi"/>
        </w:rPr>
        <w:t>University of Florida</w:t>
      </w:r>
    </w:p>
    <w:p w:rsidR="00B63173" w:rsidRDefault="00B63173" w:rsidP="00EF4D40">
      <w:pPr>
        <w:ind w:left="360" w:hanging="360"/>
        <w:rPr>
          <w:rFonts w:asciiTheme="minorHAnsi" w:hAnsiTheme="minorHAnsi" w:cstheme="minorHAnsi"/>
        </w:rPr>
      </w:pPr>
    </w:p>
    <w:p w:rsidR="00F03C3C" w:rsidRDefault="00F03C3C" w:rsidP="00EF4D40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Entomological Society of America</w:t>
      </w:r>
    </w:p>
    <w:p w:rsidR="00F03C3C" w:rsidRDefault="00F03C3C" w:rsidP="00EF4D40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Acoustical Society of America</w:t>
      </w:r>
    </w:p>
    <w:p w:rsidR="00853C59" w:rsidRDefault="00853C59" w:rsidP="00EF4D40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Mosquito Control Association</w:t>
      </w:r>
    </w:p>
    <w:p w:rsidR="00F03C3C" w:rsidRDefault="00F03C3C" w:rsidP="00EF4D40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Florida Entomological Society</w:t>
      </w:r>
    </w:p>
    <w:p w:rsidR="00E4104E" w:rsidRDefault="00E4104E" w:rsidP="00EF4D40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Florida State Horticultural Society</w:t>
      </w:r>
    </w:p>
    <w:p w:rsidR="00F03C3C" w:rsidRPr="00483CA4" w:rsidRDefault="00F03C3C" w:rsidP="00EF4D40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Association for the Advancement of Science</w:t>
      </w:r>
    </w:p>
    <w:sectPr w:rsidR="00F03C3C" w:rsidRPr="00483CA4" w:rsidSect="00E86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E33" w:rsidRDefault="00C35E33" w:rsidP="00935DD5">
      <w:r>
        <w:separator/>
      </w:r>
    </w:p>
  </w:endnote>
  <w:endnote w:type="continuationSeparator" w:id="0">
    <w:p w:rsidR="00C35E33" w:rsidRDefault="00C35E33" w:rsidP="0093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E33" w:rsidRDefault="00C35E33" w:rsidP="00935DD5">
      <w:r>
        <w:separator/>
      </w:r>
    </w:p>
  </w:footnote>
  <w:footnote w:type="continuationSeparator" w:id="0">
    <w:p w:rsidR="00C35E33" w:rsidRDefault="00C35E33" w:rsidP="00935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low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Letter"/>
      <w:suff w:val="nothing"/>
      <w:lvlText w:val="%3."/>
      <w:lvlJc w:val="left"/>
    </w:lvl>
    <w:lvl w:ilvl="3">
      <w:start w:val="1"/>
      <w:numFmt w:val="decimal"/>
      <w:suff w:val="nothing"/>
      <w:lvlText w:val="%4)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Letter"/>
      <w:suff w:val="nothing"/>
      <w:lvlText w:val="%6."/>
      <w:lvlJc w:val="left"/>
    </w:lvl>
    <w:lvl w:ilvl="6">
      <w:start w:val="1"/>
      <w:numFmt w:val="lowerLetter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9"/>
    <w:multiLevelType w:val="singleLevel"/>
    <w:tmpl w:val="78EA31C0"/>
    <w:lvl w:ilvl="0">
      <w:start w:val="1"/>
      <w:numFmt w:val="decimal"/>
      <w:suff w:val="nothing"/>
      <w:lvlText w:val="%1."/>
      <w:lvlJc w:val="left"/>
      <w:rPr>
        <w:b w:val="0"/>
      </w:rPr>
    </w:lvl>
  </w:abstractNum>
  <w:abstractNum w:abstractNumId="2" w15:restartNumberingAfterBreak="0">
    <w:nsid w:val="084E416E"/>
    <w:multiLevelType w:val="hybridMultilevel"/>
    <w:tmpl w:val="C6C61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1C62"/>
    <w:multiLevelType w:val="hybridMultilevel"/>
    <w:tmpl w:val="51A46608"/>
    <w:lvl w:ilvl="0" w:tplc="E3A262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CF"/>
    <w:rsid w:val="00000240"/>
    <w:rsid w:val="00033056"/>
    <w:rsid w:val="000336F0"/>
    <w:rsid w:val="00071C7D"/>
    <w:rsid w:val="000D3D99"/>
    <w:rsid w:val="00104A9E"/>
    <w:rsid w:val="0012463E"/>
    <w:rsid w:val="00166E70"/>
    <w:rsid w:val="001C0FFF"/>
    <w:rsid w:val="00205036"/>
    <w:rsid w:val="00247D4D"/>
    <w:rsid w:val="00271D4C"/>
    <w:rsid w:val="002D7C4A"/>
    <w:rsid w:val="002F380D"/>
    <w:rsid w:val="003444E2"/>
    <w:rsid w:val="00346444"/>
    <w:rsid w:val="00375CC9"/>
    <w:rsid w:val="00393798"/>
    <w:rsid w:val="00397696"/>
    <w:rsid w:val="003C4D7F"/>
    <w:rsid w:val="003C57E4"/>
    <w:rsid w:val="003D1F18"/>
    <w:rsid w:val="003F4C82"/>
    <w:rsid w:val="00421137"/>
    <w:rsid w:val="0043190A"/>
    <w:rsid w:val="00451DF6"/>
    <w:rsid w:val="004720B1"/>
    <w:rsid w:val="00483CA4"/>
    <w:rsid w:val="004E02A6"/>
    <w:rsid w:val="004E7C34"/>
    <w:rsid w:val="004F4742"/>
    <w:rsid w:val="005102EA"/>
    <w:rsid w:val="00561A92"/>
    <w:rsid w:val="005B4EE3"/>
    <w:rsid w:val="005F469C"/>
    <w:rsid w:val="00644917"/>
    <w:rsid w:val="00687694"/>
    <w:rsid w:val="006B72C6"/>
    <w:rsid w:val="006F49C4"/>
    <w:rsid w:val="00737221"/>
    <w:rsid w:val="00765B8A"/>
    <w:rsid w:val="00853C59"/>
    <w:rsid w:val="008C27B6"/>
    <w:rsid w:val="00935DD5"/>
    <w:rsid w:val="0094664D"/>
    <w:rsid w:val="00966C74"/>
    <w:rsid w:val="00966FC1"/>
    <w:rsid w:val="00975F0A"/>
    <w:rsid w:val="009B179D"/>
    <w:rsid w:val="00A20FEE"/>
    <w:rsid w:val="00A22CC2"/>
    <w:rsid w:val="00A43FE4"/>
    <w:rsid w:val="00A519D6"/>
    <w:rsid w:val="00A82606"/>
    <w:rsid w:val="00AA11A6"/>
    <w:rsid w:val="00AC7531"/>
    <w:rsid w:val="00B545D3"/>
    <w:rsid w:val="00B63173"/>
    <w:rsid w:val="00B835AC"/>
    <w:rsid w:val="00C0725E"/>
    <w:rsid w:val="00C2693E"/>
    <w:rsid w:val="00C27A80"/>
    <w:rsid w:val="00C35E33"/>
    <w:rsid w:val="00C75705"/>
    <w:rsid w:val="00D31AD3"/>
    <w:rsid w:val="00D706B9"/>
    <w:rsid w:val="00DD6D90"/>
    <w:rsid w:val="00E06574"/>
    <w:rsid w:val="00E4104E"/>
    <w:rsid w:val="00E602EF"/>
    <w:rsid w:val="00E80ECE"/>
    <w:rsid w:val="00E86DFD"/>
    <w:rsid w:val="00EB1D55"/>
    <w:rsid w:val="00EB1F8C"/>
    <w:rsid w:val="00EE37E7"/>
    <w:rsid w:val="00EF4D40"/>
    <w:rsid w:val="00F03C3C"/>
    <w:rsid w:val="00F1632B"/>
    <w:rsid w:val="00F35985"/>
    <w:rsid w:val="00F468EB"/>
    <w:rsid w:val="00F760ED"/>
    <w:rsid w:val="00F874CF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DACD"/>
  <w15:docId w15:val="{8412702B-DE9E-4BB9-A57F-9F26C7BE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74CF"/>
    <w:pPr>
      <w:spacing w:after="0" w:line="240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C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C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C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C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C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C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C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C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C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C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D7C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C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C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C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C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C4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7C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7C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C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7C4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7C4A"/>
    <w:rPr>
      <w:b/>
      <w:bCs/>
    </w:rPr>
  </w:style>
  <w:style w:type="character" w:styleId="Emphasis">
    <w:name w:val="Emphasis"/>
    <w:basedOn w:val="DefaultParagraphFont"/>
    <w:uiPriority w:val="20"/>
    <w:qFormat/>
    <w:rsid w:val="002D7C4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7C4A"/>
    <w:rPr>
      <w:szCs w:val="32"/>
    </w:rPr>
  </w:style>
  <w:style w:type="paragraph" w:styleId="ListParagraph">
    <w:name w:val="List Paragraph"/>
    <w:basedOn w:val="Normal"/>
    <w:uiPriority w:val="34"/>
    <w:qFormat/>
    <w:rsid w:val="002D7C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7C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7C4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C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C4A"/>
    <w:rPr>
      <w:b/>
      <w:i/>
      <w:sz w:val="24"/>
    </w:rPr>
  </w:style>
  <w:style w:type="character" w:styleId="SubtleEmphasis">
    <w:name w:val="Subtle Emphasis"/>
    <w:uiPriority w:val="19"/>
    <w:qFormat/>
    <w:rsid w:val="002D7C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7C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7C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7C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7C4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C4A"/>
    <w:pPr>
      <w:outlineLvl w:val="9"/>
    </w:pPr>
  </w:style>
  <w:style w:type="paragraph" w:customStyle="1" w:styleId="Level1">
    <w:name w:val="Level 1"/>
    <w:basedOn w:val="Normal"/>
    <w:rsid w:val="00F874CF"/>
    <w:pPr>
      <w:widowControl w:val="0"/>
    </w:pPr>
    <w:rPr>
      <w:rFonts w:ascii="Times New Roman" w:hAnsi="Times New Roman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35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DD5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35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DD5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D5"/>
    <w:rPr>
      <w:rFonts w:ascii="Tahoma" w:eastAsia="Times New Roman" w:hAnsi="Tahoma" w:cs="Tahoma"/>
      <w:sz w:val="16"/>
      <w:szCs w:val="16"/>
    </w:rPr>
  </w:style>
  <w:style w:type="paragraph" w:customStyle="1" w:styleId="Level4">
    <w:name w:val="Level 4"/>
    <w:basedOn w:val="Normal"/>
    <w:rsid w:val="00E80ECE"/>
    <w:pPr>
      <w:widowControl w:val="0"/>
    </w:pPr>
    <w:rPr>
      <w:rFonts w:ascii="Times New Roman" w:hAnsi="Times New Roman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2F38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8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s.usda.gov/rmank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Mankin, Richard</cp:lastModifiedBy>
  <cp:revision>3</cp:revision>
  <cp:lastPrinted>2017-01-16T16:44:00Z</cp:lastPrinted>
  <dcterms:created xsi:type="dcterms:W3CDTF">2020-06-22T20:01:00Z</dcterms:created>
  <dcterms:modified xsi:type="dcterms:W3CDTF">2020-06-22T20:10:00Z</dcterms:modified>
</cp:coreProperties>
</file>